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7017A" w14:textId="77777777" w:rsidR="00F95FF7" w:rsidRPr="00F7632D" w:rsidRDefault="00F95FF7" w:rsidP="00F95FF7">
      <w:pPr>
        <w:spacing w:after="0" w:line="276" w:lineRule="auto"/>
        <w:rPr>
          <w:rFonts w:ascii="Arial" w:hAnsi="Arial" w:cs="Arial"/>
          <w:b/>
          <w:bCs/>
          <w:sz w:val="28"/>
          <w:szCs w:val="28"/>
        </w:rPr>
      </w:pPr>
      <w:bookmarkStart w:id="0" w:name="_GoBack"/>
      <w:bookmarkEnd w:id="0"/>
      <w:r w:rsidRPr="00F7632D">
        <w:rPr>
          <w:rFonts w:ascii="Arial" w:hAnsi="Arial" w:cs="Arial"/>
          <w:b/>
          <w:bCs/>
          <w:sz w:val="28"/>
          <w:szCs w:val="28"/>
        </w:rPr>
        <w:t xml:space="preserve">NEWS RELEASE </w:t>
      </w:r>
    </w:p>
    <w:p w14:paraId="5720836E" w14:textId="77777777" w:rsidR="00F95FF7" w:rsidRPr="00F7632D" w:rsidRDefault="00F95FF7" w:rsidP="00F95FF7">
      <w:pPr>
        <w:spacing w:after="0" w:line="276" w:lineRule="auto"/>
        <w:jc w:val="center"/>
        <w:rPr>
          <w:rFonts w:ascii="Arial" w:hAnsi="Arial" w:cs="Arial"/>
          <w:b/>
          <w:bCs/>
        </w:rPr>
      </w:pPr>
    </w:p>
    <w:p w14:paraId="155EF233" w14:textId="77777777" w:rsidR="00F95FF7" w:rsidRPr="00F7632D" w:rsidRDefault="00F95FF7" w:rsidP="00F95FF7">
      <w:pPr>
        <w:spacing w:after="0" w:line="240" w:lineRule="auto"/>
        <w:rPr>
          <w:rFonts w:ascii="Arial" w:hAnsi="Arial" w:cs="Arial"/>
          <w:b/>
          <w:bCs/>
        </w:rPr>
      </w:pPr>
      <w:r w:rsidRPr="00F7632D">
        <w:rPr>
          <w:rFonts w:ascii="Arial" w:hAnsi="Arial" w:cs="Arial"/>
          <w:b/>
          <w:bCs/>
        </w:rPr>
        <w:t>FOR IMMEDIATE RELEASE:</w:t>
      </w:r>
      <w:r w:rsidRPr="00F7632D">
        <w:rPr>
          <w:rFonts w:ascii="Arial" w:hAnsi="Arial" w:cs="Arial"/>
          <w:b/>
          <w:bCs/>
        </w:rPr>
        <w:tab/>
      </w:r>
      <w:r w:rsidRPr="00F7632D">
        <w:rPr>
          <w:rFonts w:ascii="Arial" w:hAnsi="Arial" w:cs="Arial"/>
          <w:b/>
          <w:bCs/>
        </w:rPr>
        <w:tab/>
      </w:r>
      <w:r w:rsidRPr="00F7632D">
        <w:rPr>
          <w:rFonts w:ascii="Arial" w:hAnsi="Arial" w:cs="Arial"/>
          <w:b/>
          <w:bCs/>
        </w:rPr>
        <w:tab/>
      </w:r>
      <w:r w:rsidRPr="00F7632D">
        <w:rPr>
          <w:rFonts w:ascii="Arial" w:hAnsi="Arial" w:cs="Arial"/>
          <w:b/>
          <w:bCs/>
        </w:rPr>
        <w:tab/>
      </w:r>
      <w:r w:rsidRPr="00F7632D">
        <w:rPr>
          <w:rFonts w:ascii="Arial" w:hAnsi="Arial" w:cs="Arial"/>
          <w:b/>
          <w:bCs/>
        </w:rPr>
        <w:tab/>
      </w:r>
      <w:r w:rsidRPr="00F7632D">
        <w:rPr>
          <w:rFonts w:ascii="Arial" w:hAnsi="Arial" w:cs="Arial"/>
          <w:b/>
          <w:bCs/>
        </w:rPr>
        <w:tab/>
        <w:t>CONTACT:</w:t>
      </w:r>
    </w:p>
    <w:p w14:paraId="767E3CD4" w14:textId="77777777" w:rsidR="00F95FF7" w:rsidRPr="00F7632D" w:rsidRDefault="00F95FF7" w:rsidP="00F95FF7">
      <w:pPr>
        <w:spacing w:after="0" w:line="240" w:lineRule="auto"/>
        <w:rPr>
          <w:rFonts w:ascii="Arial" w:hAnsi="Arial" w:cs="Arial"/>
        </w:rPr>
      </w:pPr>
      <w:r w:rsidRPr="00F7632D">
        <w:rPr>
          <w:rFonts w:ascii="Arial" w:hAnsi="Arial" w:cs="Arial"/>
        </w:rPr>
        <w:t>April 15, 2020</w:t>
      </w:r>
      <w:r w:rsidRPr="00F7632D">
        <w:rPr>
          <w:rFonts w:ascii="Arial" w:hAnsi="Arial" w:cs="Arial"/>
        </w:rPr>
        <w:tab/>
      </w:r>
      <w:r w:rsidRPr="00F7632D">
        <w:rPr>
          <w:rFonts w:ascii="Arial" w:hAnsi="Arial" w:cs="Arial"/>
        </w:rPr>
        <w:tab/>
      </w:r>
      <w:r w:rsidRPr="00F7632D">
        <w:rPr>
          <w:rFonts w:ascii="Arial" w:hAnsi="Arial" w:cs="Arial"/>
        </w:rPr>
        <w:tab/>
      </w:r>
      <w:r w:rsidRPr="00F7632D">
        <w:rPr>
          <w:rFonts w:ascii="Arial" w:hAnsi="Arial" w:cs="Arial"/>
        </w:rPr>
        <w:tab/>
      </w:r>
      <w:r w:rsidRPr="00F7632D">
        <w:rPr>
          <w:rFonts w:ascii="Arial" w:hAnsi="Arial" w:cs="Arial"/>
        </w:rPr>
        <w:tab/>
      </w:r>
      <w:r w:rsidRPr="00F7632D">
        <w:rPr>
          <w:rFonts w:ascii="Arial" w:hAnsi="Arial" w:cs="Arial"/>
        </w:rPr>
        <w:tab/>
        <w:t xml:space="preserve">        </w:t>
      </w:r>
      <w:r w:rsidRPr="00F7632D">
        <w:rPr>
          <w:rFonts w:ascii="Arial" w:hAnsi="Arial" w:cs="Arial"/>
        </w:rPr>
        <w:tab/>
      </w:r>
      <w:r w:rsidRPr="00F7632D">
        <w:rPr>
          <w:rFonts w:ascii="Arial" w:hAnsi="Arial" w:cs="Arial"/>
        </w:rPr>
        <w:tab/>
        <w:t xml:space="preserve">            Nancy Nydam</w:t>
      </w:r>
      <w:r w:rsidRPr="00F7632D">
        <w:rPr>
          <w:rFonts w:ascii="Arial" w:hAnsi="Arial" w:cs="Arial"/>
        </w:rPr>
        <w:tab/>
      </w:r>
    </w:p>
    <w:p w14:paraId="63F09AF5" w14:textId="5090AC3F" w:rsidR="00F95FF7" w:rsidRPr="00F7632D" w:rsidRDefault="00F95FF7" w:rsidP="00F95FF7">
      <w:pPr>
        <w:spacing w:after="0" w:line="240" w:lineRule="auto"/>
        <w:jc w:val="center"/>
        <w:rPr>
          <w:rFonts w:ascii="Arial" w:hAnsi="Arial" w:cs="Arial"/>
          <w:sz w:val="20"/>
          <w:szCs w:val="20"/>
        </w:rPr>
      </w:pPr>
      <w:r w:rsidRPr="00F7632D">
        <w:rPr>
          <w:rFonts w:ascii="Arial" w:hAnsi="Arial" w:cs="Arial"/>
          <w:sz w:val="20"/>
          <w:szCs w:val="20"/>
        </w:rPr>
        <w:t xml:space="preserve">                                                                                </w:t>
      </w:r>
      <w:r w:rsidRPr="00F7632D">
        <w:rPr>
          <w:rFonts w:ascii="Arial" w:hAnsi="Arial" w:cs="Arial"/>
          <w:sz w:val="20"/>
          <w:szCs w:val="20"/>
        </w:rPr>
        <w:tab/>
      </w:r>
      <w:r w:rsidRPr="00F7632D">
        <w:rPr>
          <w:rFonts w:ascii="Arial" w:hAnsi="Arial" w:cs="Arial"/>
          <w:sz w:val="20"/>
          <w:szCs w:val="20"/>
        </w:rPr>
        <w:tab/>
        <w:t xml:space="preserve">       (404) 657-2462</w:t>
      </w:r>
    </w:p>
    <w:p w14:paraId="20759248" w14:textId="77777777" w:rsidR="00F95FF7" w:rsidRPr="00F7632D" w:rsidRDefault="00F95FF7" w:rsidP="00F95FF7">
      <w:pPr>
        <w:spacing w:after="0" w:line="276" w:lineRule="auto"/>
        <w:jc w:val="center"/>
        <w:rPr>
          <w:rFonts w:ascii="Arial" w:hAnsi="Arial" w:cs="Arial"/>
          <w:b/>
          <w:bCs/>
          <w:sz w:val="28"/>
          <w:szCs w:val="28"/>
        </w:rPr>
      </w:pPr>
    </w:p>
    <w:p w14:paraId="59798F80" w14:textId="77777777" w:rsidR="00F95FF7" w:rsidRPr="00F7632D" w:rsidRDefault="00F95FF7" w:rsidP="00F95FF7">
      <w:pPr>
        <w:spacing w:after="0" w:line="276" w:lineRule="auto"/>
        <w:jc w:val="center"/>
        <w:rPr>
          <w:rFonts w:ascii="Arial" w:hAnsi="Arial" w:cs="Arial"/>
          <w:b/>
          <w:bCs/>
          <w:sz w:val="28"/>
          <w:szCs w:val="28"/>
        </w:rPr>
      </w:pPr>
      <w:r w:rsidRPr="00F7632D">
        <w:rPr>
          <w:rFonts w:ascii="Arial" w:hAnsi="Arial" w:cs="Arial"/>
          <w:b/>
          <w:bCs/>
          <w:sz w:val="28"/>
          <w:szCs w:val="28"/>
        </w:rPr>
        <w:t>Expanded Testing For COVID-19 In Georgia</w:t>
      </w:r>
    </w:p>
    <w:p w14:paraId="2782F5F2" w14:textId="77777777" w:rsidR="00F95FF7" w:rsidRPr="00F7632D" w:rsidRDefault="00F95FF7" w:rsidP="00F95FF7">
      <w:pPr>
        <w:spacing w:after="0" w:line="276" w:lineRule="auto"/>
        <w:jc w:val="center"/>
        <w:rPr>
          <w:rFonts w:ascii="Arial" w:hAnsi="Arial" w:cs="Arial"/>
          <w:i/>
          <w:iCs/>
          <w:sz w:val="24"/>
          <w:szCs w:val="24"/>
        </w:rPr>
      </w:pPr>
      <w:r w:rsidRPr="00F7632D">
        <w:rPr>
          <w:rFonts w:ascii="Arial" w:hAnsi="Arial" w:cs="Arial"/>
          <w:i/>
          <w:iCs/>
          <w:sz w:val="24"/>
          <w:szCs w:val="24"/>
        </w:rPr>
        <w:t xml:space="preserve">Revised Testing Criteria and Increased Number of Test Sites </w:t>
      </w:r>
    </w:p>
    <w:p w14:paraId="66221396" w14:textId="77777777" w:rsidR="00F95FF7" w:rsidRPr="00F7632D" w:rsidRDefault="00F95FF7" w:rsidP="00F95FF7">
      <w:pPr>
        <w:spacing w:after="0"/>
        <w:jc w:val="center"/>
        <w:rPr>
          <w:rFonts w:ascii="Arial" w:hAnsi="Arial" w:cs="Arial"/>
          <w:b/>
          <w:bCs/>
        </w:rPr>
      </w:pPr>
    </w:p>
    <w:p w14:paraId="4456570E" w14:textId="77777777" w:rsidR="00F95FF7" w:rsidRPr="00F7632D" w:rsidRDefault="00F95FF7" w:rsidP="00F95FF7">
      <w:pPr>
        <w:spacing w:after="0"/>
        <w:rPr>
          <w:rFonts w:ascii="Arial" w:hAnsi="Arial" w:cs="Arial"/>
        </w:rPr>
      </w:pPr>
      <w:r w:rsidRPr="00F7632D">
        <w:rPr>
          <w:rFonts w:ascii="Arial" w:hAnsi="Arial" w:cs="Arial"/>
          <w:b/>
          <w:bCs/>
        </w:rPr>
        <w:t xml:space="preserve">Atlanta – </w:t>
      </w:r>
      <w:r w:rsidRPr="00F7632D">
        <w:rPr>
          <w:rFonts w:ascii="Arial" w:hAnsi="Arial" w:cs="Arial"/>
        </w:rPr>
        <w:t>The Georgia Department of Public Health</w:t>
      </w:r>
      <w:r w:rsidRPr="00F7632D">
        <w:rPr>
          <w:rFonts w:ascii="Arial" w:hAnsi="Arial" w:cs="Arial"/>
          <w:b/>
          <w:bCs/>
        </w:rPr>
        <w:t xml:space="preserve"> </w:t>
      </w:r>
      <w:r w:rsidRPr="00F7632D">
        <w:rPr>
          <w:rFonts w:ascii="Arial" w:hAnsi="Arial" w:cs="Arial"/>
        </w:rPr>
        <w:t xml:space="preserve">(DPH) is increasing the number of specimen collection sites statewide for COVID-19 testing, and is revising the current testing criteria to accommodate more testing of Georgia residents. </w:t>
      </w:r>
    </w:p>
    <w:p w14:paraId="3F568DB3" w14:textId="77777777" w:rsidR="00F95FF7" w:rsidRPr="00F7632D" w:rsidRDefault="00F95FF7" w:rsidP="00F95FF7">
      <w:pPr>
        <w:spacing w:after="0"/>
        <w:rPr>
          <w:rFonts w:ascii="Arial" w:hAnsi="Arial" w:cs="Arial"/>
        </w:rPr>
      </w:pPr>
    </w:p>
    <w:p w14:paraId="7686EF28" w14:textId="77777777" w:rsidR="00F95FF7" w:rsidRPr="00F7632D" w:rsidRDefault="00F95FF7" w:rsidP="00F95FF7">
      <w:pPr>
        <w:spacing w:after="0"/>
        <w:rPr>
          <w:rFonts w:ascii="Arial" w:hAnsi="Arial" w:cs="Arial"/>
        </w:rPr>
      </w:pPr>
      <w:r w:rsidRPr="00F7632D">
        <w:rPr>
          <w:rFonts w:ascii="Arial" w:hAnsi="Arial" w:cs="Arial"/>
        </w:rPr>
        <w:t xml:space="preserve">Effective immediately, </w:t>
      </w:r>
      <w:r w:rsidRPr="00195FB2">
        <w:rPr>
          <w:rFonts w:ascii="Arial" w:hAnsi="Arial" w:cs="Arial"/>
          <w:b/>
          <w:bCs/>
          <w:color w:val="FF0000"/>
        </w:rPr>
        <w:t>all symptomatic individuals</w:t>
      </w:r>
      <w:r w:rsidRPr="00195FB2">
        <w:rPr>
          <w:rFonts w:ascii="Arial" w:hAnsi="Arial" w:cs="Arial"/>
          <w:color w:val="FF0000"/>
        </w:rPr>
        <w:t xml:space="preserve"> </w:t>
      </w:r>
      <w:r w:rsidRPr="00F7632D">
        <w:rPr>
          <w:rFonts w:ascii="Arial" w:hAnsi="Arial" w:cs="Arial"/>
        </w:rPr>
        <w:t xml:space="preserve">will be eligible for COVID-19 testing. Health care workers, first responders, law enforcement and long-term care facility residents and staff will still be prioritized for testing regardless of whether they are or are not symptomatic. </w:t>
      </w:r>
    </w:p>
    <w:p w14:paraId="3191B749" w14:textId="77777777" w:rsidR="00F95FF7" w:rsidRPr="00F7632D" w:rsidRDefault="00F95FF7" w:rsidP="00F95FF7">
      <w:pPr>
        <w:spacing w:after="0"/>
        <w:rPr>
          <w:rFonts w:ascii="Arial" w:hAnsi="Arial" w:cs="Arial"/>
        </w:rPr>
      </w:pPr>
    </w:p>
    <w:p w14:paraId="3E3138C5" w14:textId="77777777" w:rsidR="00F95FF7" w:rsidRPr="00F7632D" w:rsidRDefault="00F95FF7" w:rsidP="00F95FF7">
      <w:pPr>
        <w:spacing w:after="0"/>
        <w:rPr>
          <w:rFonts w:ascii="Arial" w:hAnsi="Arial" w:cs="Arial"/>
        </w:rPr>
      </w:pPr>
      <w:r w:rsidRPr="00F7632D">
        <w:rPr>
          <w:rFonts w:ascii="Arial" w:hAnsi="Arial" w:cs="Arial"/>
          <w:b/>
          <w:bCs/>
        </w:rPr>
        <w:t>Referrals are still required</w:t>
      </w:r>
      <w:r w:rsidRPr="00F7632D">
        <w:rPr>
          <w:rFonts w:ascii="Arial" w:hAnsi="Arial" w:cs="Arial"/>
        </w:rPr>
        <w:t xml:space="preserve">, however, there are now </w:t>
      </w:r>
      <w:r w:rsidRPr="00195FB2">
        <w:rPr>
          <w:rFonts w:ascii="Arial" w:hAnsi="Arial" w:cs="Arial"/>
          <w:b/>
          <w:bCs/>
          <w:color w:val="FF0000"/>
        </w:rPr>
        <w:t>two ways</w:t>
      </w:r>
      <w:r w:rsidRPr="00195FB2">
        <w:rPr>
          <w:rFonts w:ascii="Arial" w:hAnsi="Arial" w:cs="Arial"/>
          <w:color w:val="FF0000"/>
        </w:rPr>
        <w:t xml:space="preserve"> </w:t>
      </w:r>
      <w:r w:rsidRPr="00F7632D">
        <w:rPr>
          <w:rFonts w:ascii="Arial" w:hAnsi="Arial" w:cs="Arial"/>
        </w:rPr>
        <w:t>to be referred to a DPH specimen collection site:</w:t>
      </w:r>
    </w:p>
    <w:p w14:paraId="015BC1D3" w14:textId="77777777" w:rsidR="00F95FF7" w:rsidRPr="00F7632D" w:rsidRDefault="00F95FF7" w:rsidP="00F95FF7">
      <w:pPr>
        <w:spacing w:after="0"/>
        <w:rPr>
          <w:rFonts w:ascii="Arial" w:hAnsi="Arial" w:cs="Arial"/>
        </w:rPr>
      </w:pPr>
    </w:p>
    <w:p w14:paraId="3827707A" w14:textId="77777777" w:rsidR="00F95FF7" w:rsidRPr="00F7632D" w:rsidRDefault="00F95FF7" w:rsidP="00F95FF7">
      <w:pPr>
        <w:spacing w:after="0"/>
        <w:rPr>
          <w:rFonts w:ascii="Arial" w:hAnsi="Arial" w:cs="Arial"/>
          <w:b/>
          <w:bCs/>
        </w:rPr>
      </w:pPr>
      <w:r w:rsidRPr="00F7632D">
        <w:rPr>
          <w:rFonts w:ascii="Arial" w:hAnsi="Arial" w:cs="Arial"/>
          <w:b/>
          <w:bCs/>
        </w:rPr>
        <w:t>Local Health Department</w:t>
      </w:r>
    </w:p>
    <w:p w14:paraId="5C12D455" w14:textId="77777777" w:rsidR="00F95FF7" w:rsidRPr="00F7632D" w:rsidRDefault="00F95FF7" w:rsidP="00F95FF7">
      <w:pPr>
        <w:spacing w:after="0"/>
        <w:rPr>
          <w:rFonts w:ascii="Arial" w:hAnsi="Arial" w:cs="Arial"/>
        </w:rPr>
      </w:pPr>
      <w:r w:rsidRPr="00F7632D">
        <w:rPr>
          <w:rFonts w:ascii="Arial" w:hAnsi="Arial" w:cs="Arial"/>
        </w:rPr>
        <w:t>Individuals who meet COVID-19 testing criteria may now be referred to DPH specimen collection sites by contacting their local health department. They will be screened by appropriate health department staff and referred to the closest, most convenient specimen collection site.</w:t>
      </w:r>
    </w:p>
    <w:p w14:paraId="5968A847" w14:textId="62D129EA" w:rsidR="00F95FF7" w:rsidRPr="00F7632D" w:rsidRDefault="00F95FF7" w:rsidP="00F95FF7">
      <w:pPr>
        <w:spacing w:after="0"/>
        <w:rPr>
          <w:rFonts w:ascii="Arial" w:hAnsi="Arial" w:cs="Arial"/>
        </w:rPr>
      </w:pPr>
      <w:r w:rsidRPr="00F7632D">
        <w:rPr>
          <w:rFonts w:ascii="Arial" w:hAnsi="Arial" w:cs="Arial"/>
        </w:rPr>
        <w:t xml:space="preserve">Contact information for local health departments can be found on the DPH homepage at </w:t>
      </w:r>
      <w:hyperlink r:id="rId11" w:history="1">
        <w:r w:rsidRPr="00F7632D">
          <w:rPr>
            <w:rFonts w:ascii="Arial" w:hAnsi="Arial" w:cs="Arial"/>
            <w:color w:val="0000FF"/>
            <w:u w:val="single"/>
          </w:rPr>
          <w:t>https://dph.georgia.gov/</w:t>
        </w:r>
      </w:hyperlink>
      <w:r w:rsidRPr="00F7632D">
        <w:rPr>
          <w:rFonts w:ascii="Arial" w:hAnsi="Arial" w:cs="Arial"/>
        </w:rPr>
        <w:t xml:space="preserve">, under COVID-19 in Georgia. </w:t>
      </w:r>
    </w:p>
    <w:p w14:paraId="1F0C9F1C" w14:textId="77777777" w:rsidR="00F95FF7" w:rsidRPr="00F7632D" w:rsidRDefault="00F95FF7" w:rsidP="00F95FF7">
      <w:pPr>
        <w:spacing w:after="0"/>
        <w:rPr>
          <w:rFonts w:ascii="Arial" w:hAnsi="Arial" w:cs="Arial"/>
          <w:b/>
          <w:bCs/>
        </w:rPr>
      </w:pPr>
    </w:p>
    <w:p w14:paraId="4240BD8E" w14:textId="77777777" w:rsidR="00F95FF7" w:rsidRPr="00F7632D" w:rsidRDefault="00F95FF7" w:rsidP="00F95FF7">
      <w:pPr>
        <w:spacing w:after="0"/>
        <w:rPr>
          <w:rFonts w:ascii="Arial" w:hAnsi="Arial" w:cs="Arial"/>
          <w:b/>
          <w:bCs/>
        </w:rPr>
      </w:pPr>
      <w:r w:rsidRPr="00F7632D">
        <w:rPr>
          <w:rFonts w:ascii="Arial" w:hAnsi="Arial" w:cs="Arial"/>
          <w:b/>
          <w:bCs/>
        </w:rPr>
        <w:t xml:space="preserve">Health Care Provider Referral </w:t>
      </w:r>
    </w:p>
    <w:p w14:paraId="48B4B5E5" w14:textId="77777777" w:rsidR="00F95FF7" w:rsidRPr="00F7632D" w:rsidRDefault="00F95FF7" w:rsidP="00F95FF7">
      <w:pPr>
        <w:spacing w:after="0"/>
        <w:rPr>
          <w:rFonts w:ascii="Arial" w:hAnsi="Arial" w:cs="Arial"/>
        </w:rPr>
      </w:pPr>
      <w:r w:rsidRPr="00F7632D">
        <w:rPr>
          <w:rFonts w:ascii="Arial" w:hAnsi="Arial" w:cs="Arial"/>
        </w:rPr>
        <w:t xml:space="preserve">Health care providers and/or physicians can and should continue to refer patients for COVID-19 testing. </w:t>
      </w:r>
    </w:p>
    <w:p w14:paraId="57B2ECB4" w14:textId="77777777" w:rsidR="00F95FF7" w:rsidRPr="00F7632D" w:rsidRDefault="00F95FF7" w:rsidP="00F95FF7">
      <w:pPr>
        <w:spacing w:after="0"/>
        <w:rPr>
          <w:rFonts w:ascii="Arial" w:hAnsi="Arial" w:cs="Arial"/>
        </w:rPr>
      </w:pPr>
    </w:p>
    <w:p w14:paraId="062F9F6B" w14:textId="77777777" w:rsidR="00F95FF7" w:rsidRPr="00195FB2" w:rsidRDefault="00F95FF7" w:rsidP="00F95FF7">
      <w:pPr>
        <w:spacing w:after="0"/>
        <w:rPr>
          <w:rFonts w:ascii="Arial" w:hAnsi="Arial" w:cs="Arial"/>
          <w:color w:val="FF0000"/>
        </w:rPr>
      </w:pPr>
      <w:r w:rsidRPr="00F7632D">
        <w:rPr>
          <w:rFonts w:ascii="Arial" w:hAnsi="Arial" w:cs="Arial"/>
        </w:rPr>
        <w:t xml:space="preserve">People </w:t>
      </w:r>
      <w:r w:rsidRPr="00195FB2">
        <w:rPr>
          <w:rFonts w:ascii="Arial" w:hAnsi="Arial" w:cs="Arial"/>
          <w:b/>
          <w:bCs/>
          <w:color w:val="FF0000"/>
        </w:rPr>
        <w:t>should not arrive unannounced or without a scheduled appointment</w:t>
      </w:r>
      <w:r w:rsidRPr="00F7632D">
        <w:rPr>
          <w:rFonts w:ascii="Arial" w:hAnsi="Arial" w:cs="Arial"/>
        </w:rPr>
        <w:t xml:space="preserve"> at a specimen collection site, hospital, emergency room or other health care facility. </w:t>
      </w:r>
      <w:r w:rsidRPr="00195FB2">
        <w:rPr>
          <w:rFonts w:ascii="Arial" w:hAnsi="Arial" w:cs="Arial"/>
          <w:b/>
          <w:bCs/>
          <w:color w:val="FF0000"/>
        </w:rPr>
        <w:t>Only individuals who have been evaluated by public health or a health care provider and assigned a PUI # number will be referred to these drive-thru sites.</w:t>
      </w:r>
    </w:p>
    <w:p w14:paraId="6C03802B" w14:textId="77777777" w:rsidR="00F95FF7" w:rsidRPr="00F7632D" w:rsidRDefault="00F95FF7" w:rsidP="00F95FF7">
      <w:pPr>
        <w:spacing w:after="0" w:line="252" w:lineRule="auto"/>
        <w:rPr>
          <w:rFonts w:ascii="Arial" w:hAnsi="Arial" w:cs="Arial"/>
        </w:rPr>
      </w:pPr>
    </w:p>
    <w:p w14:paraId="5D58E994" w14:textId="77777777" w:rsidR="00F95FF7" w:rsidRPr="00F7632D" w:rsidRDefault="00F95FF7" w:rsidP="00F95FF7">
      <w:pPr>
        <w:spacing w:after="0" w:line="252" w:lineRule="auto"/>
        <w:rPr>
          <w:rFonts w:ascii="Arial" w:hAnsi="Arial" w:cs="Arial"/>
        </w:rPr>
      </w:pPr>
      <w:r w:rsidRPr="00F7632D">
        <w:rPr>
          <w:rFonts w:ascii="Arial" w:hAnsi="Arial" w:cs="Arial"/>
        </w:rPr>
        <w:t xml:space="preserve">Together we can stop further spread of COVID-19 in our state and save lives. </w:t>
      </w:r>
    </w:p>
    <w:p w14:paraId="3705CBA0" w14:textId="77777777" w:rsidR="00F95FF7" w:rsidRPr="00F7632D" w:rsidRDefault="00F95FF7" w:rsidP="00F95FF7">
      <w:pPr>
        <w:spacing w:after="0" w:line="252" w:lineRule="auto"/>
        <w:rPr>
          <w:rFonts w:ascii="Arial" w:hAnsi="Arial" w:cs="Arial"/>
        </w:rPr>
      </w:pPr>
    </w:p>
    <w:p w14:paraId="74619270" w14:textId="77777777" w:rsidR="00F95FF7" w:rsidRPr="00F7632D" w:rsidRDefault="00F95FF7" w:rsidP="00F95FF7">
      <w:pPr>
        <w:spacing w:after="0" w:line="252" w:lineRule="auto"/>
        <w:rPr>
          <w:rFonts w:ascii="Arial" w:hAnsi="Arial" w:cs="Arial"/>
        </w:rPr>
      </w:pPr>
      <w:r w:rsidRPr="00F7632D">
        <w:rPr>
          <w:rFonts w:ascii="Arial" w:hAnsi="Arial" w:cs="Arial"/>
          <w:b/>
          <w:bCs/>
        </w:rPr>
        <w:t>Stay home</w:t>
      </w:r>
      <w:r w:rsidRPr="00F7632D">
        <w:rPr>
          <w:rFonts w:ascii="Arial" w:hAnsi="Arial" w:cs="Arial"/>
        </w:rPr>
        <w:t xml:space="preserve"> – the Governor has issued a </w:t>
      </w:r>
      <w:hyperlink r:id="rId12" w:history="1">
        <w:r w:rsidRPr="00F7632D">
          <w:rPr>
            <w:rStyle w:val="Hyperlink"/>
            <w:rFonts w:ascii="Arial" w:hAnsi="Arial" w:cs="Arial"/>
          </w:rPr>
          <w:t>shelter-in-place Executive Order</w:t>
        </w:r>
      </w:hyperlink>
      <w:r w:rsidRPr="00F7632D">
        <w:rPr>
          <w:rFonts w:ascii="Arial" w:hAnsi="Arial" w:cs="Arial"/>
        </w:rPr>
        <w:t xml:space="preserve"> that should be observed by all residents and visitors. </w:t>
      </w:r>
    </w:p>
    <w:p w14:paraId="5E3BC04E" w14:textId="77777777" w:rsidR="00F95FF7" w:rsidRPr="00F7632D" w:rsidRDefault="00F95FF7" w:rsidP="00F95FF7">
      <w:pPr>
        <w:spacing w:after="0" w:line="252" w:lineRule="auto"/>
        <w:rPr>
          <w:rFonts w:ascii="Arial" w:hAnsi="Arial" w:cs="Arial"/>
        </w:rPr>
      </w:pPr>
    </w:p>
    <w:p w14:paraId="354D66A6" w14:textId="592CC0CE" w:rsidR="00F95FF7" w:rsidRPr="00F7632D" w:rsidRDefault="00F95FF7" w:rsidP="00F95FF7">
      <w:pPr>
        <w:spacing w:after="0" w:line="252" w:lineRule="auto"/>
        <w:rPr>
          <w:rFonts w:ascii="Arial" w:hAnsi="Arial" w:cs="Arial"/>
        </w:rPr>
      </w:pPr>
      <w:r w:rsidRPr="00F7632D">
        <w:rPr>
          <w:rFonts w:ascii="Arial" w:hAnsi="Arial" w:cs="Arial"/>
          <w:b/>
          <w:bCs/>
        </w:rPr>
        <w:t>Practice social distancing</w:t>
      </w:r>
      <w:r w:rsidRPr="00F7632D">
        <w:rPr>
          <w:rFonts w:ascii="Arial" w:hAnsi="Arial" w:cs="Arial"/>
        </w:rPr>
        <w:t xml:space="preserve"> – keep at least 6 feet between yourself and other people.</w:t>
      </w:r>
    </w:p>
    <w:p w14:paraId="24ED8976" w14:textId="47BF398D" w:rsidR="00F95FF7" w:rsidRPr="00F7632D" w:rsidRDefault="00F95FF7" w:rsidP="00F95FF7">
      <w:pPr>
        <w:spacing w:after="0" w:line="252" w:lineRule="auto"/>
        <w:rPr>
          <w:rFonts w:ascii="Arial" w:hAnsi="Arial" w:cs="Arial"/>
        </w:rPr>
      </w:pPr>
    </w:p>
    <w:p w14:paraId="0E0FAD38" w14:textId="0A74EC67" w:rsidR="00F95FF7" w:rsidRPr="00F7632D" w:rsidRDefault="00F95FF7" w:rsidP="00F95FF7">
      <w:pPr>
        <w:spacing w:after="0" w:line="252" w:lineRule="auto"/>
        <w:rPr>
          <w:rFonts w:ascii="Arial" w:hAnsi="Arial" w:cs="Arial"/>
        </w:rPr>
      </w:pPr>
    </w:p>
    <w:p w14:paraId="429DE197" w14:textId="3DE44435" w:rsidR="00F95FF7" w:rsidRPr="00F7632D" w:rsidRDefault="00F95FF7" w:rsidP="00F95FF7">
      <w:pPr>
        <w:spacing w:after="0" w:line="252" w:lineRule="auto"/>
        <w:rPr>
          <w:rFonts w:ascii="Arial" w:hAnsi="Arial" w:cs="Arial"/>
        </w:rPr>
      </w:pPr>
    </w:p>
    <w:p w14:paraId="5044444A" w14:textId="77777777" w:rsidR="00F95FF7" w:rsidRPr="00F7632D" w:rsidRDefault="00F95FF7" w:rsidP="00F95FF7">
      <w:pPr>
        <w:spacing w:after="0" w:line="252" w:lineRule="auto"/>
        <w:rPr>
          <w:rFonts w:ascii="Arial" w:hAnsi="Arial" w:cs="Arial"/>
        </w:rPr>
      </w:pPr>
      <w:r w:rsidRPr="00F7632D">
        <w:rPr>
          <w:rFonts w:ascii="Arial" w:hAnsi="Arial" w:cs="Arial"/>
          <w:b/>
          <w:bCs/>
        </w:rPr>
        <w:t>Wash your hands</w:t>
      </w:r>
      <w:r w:rsidRPr="00F7632D">
        <w:rPr>
          <w:rFonts w:ascii="Arial" w:hAnsi="Arial" w:cs="Arial"/>
        </w:rPr>
        <w:t xml:space="preserve"> – use soap and water and scrub for at least 20 seconds. Use an alcohol-based hand sanitizer (60% alcohol) if soap and water aren’t readily available.</w:t>
      </w:r>
    </w:p>
    <w:p w14:paraId="65FCB940" w14:textId="77777777" w:rsidR="00F95FF7" w:rsidRPr="00F7632D" w:rsidRDefault="00F95FF7" w:rsidP="00F95FF7">
      <w:pPr>
        <w:spacing w:after="0" w:line="252" w:lineRule="auto"/>
        <w:rPr>
          <w:rFonts w:ascii="Arial" w:hAnsi="Arial" w:cs="Arial"/>
        </w:rPr>
      </w:pPr>
    </w:p>
    <w:p w14:paraId="2B5BBB72" w14:textId="25B10B8B" w:rsidR="00F95FF7" w:rsidRPr="00F7632D" w:rsidRDefault="00F95FF7" w:rsidP="00F95FF7">
      <w:pPr>
        <w:spacing w:after="0" w:line="252" w:lineRule="auto"/>
        <w:rPr>
          <w:rFonts w:ascii="Arial" w:hAnsi="Arial" w:cs="Arial"/>
          <w:color w:val="000000"/>
        </w:rPr>
      </w:pPr>
      <w:r w:rsidRPr="00F7632D">
        <w:rPr>
          <w:rFonts w:ascii="Arial" w:hAnsi="Arial" w:cs="Arial"/>
          <w:b/>
          <w:bCs/>
        </w:rPr>
        <w:t>Wear a mask</w:t>
      </w:r>
      <w:r w:rsidRPr="00F7632D">
        <w:rPr>
          <w:rFonts w:ascii="Arial" w:hAnsi="Arial" w:cs="Arial"/>
        </w:rPr>
        <w:t xml:space="preserve"> – the</w:t>
      </w:r>
      <w:r w:rsidR="00F7632D" w:rsidRPr="00F7632D">
        <w:rPr>
          <w:rFonts w:ascii="Arial" w:hAnsi="Arial" w:cs="Arial"/>
        </w:rPr>
        <w:t xml:space="preserve"> Centers for Disease Control and Prevention (CDC) recommend</w:t>
      </w:r>
      <w:r w:rsidRPr="00F7632D">
        <w:rPr>
          <w:rFonts w:ascii="Arial" w:hAnsi="Arial" w:cs="Arial"/>
        </w:rPr>
        <w:t xml:space="preserve"> </w:t>
      </w:r>
      <w:hyperlink r:id="rId13" w:history="1">
        <w:r w:rsidRPr="00F7632D">
          <w:rPr>
            <w:rStyle w:val="Hyperlink"/>
            <w:rFonts w:ascii="Arial" w:hAnsi="Arial" w:cs="Arial"/>
          </w:rPr>
          <w:t>the use of face masks</w:t>
        </w:r>
      </w:hyperlink>
      <w:r w:rsidRPr="00F7632D">
        <w:rPr>
          <w:rFonts w:ascii="Arial" w:hAnsi="Arial" w:cs="Arial"/>
        </w:rPr>
        <w:t xml:space="preserve"> to help slow the spread of COVID-19, especially where socials distancing is difficult to maintain (grocery stores, pharmacies, etc.), and </w:t>
      </w:r>
      <w:r w:rsidRPr="00F7632D">
        <w:rPr>
          <w:rFonts w:ascii="Arial" w:hAnsi="Arial" w:cs="Arial"/>
          <w:b/>
          <w:bCs/>
          <w:color w:val="000000"/>
        </w:rPr>
        <w:t>especially </w:t>
      </w:r>
      <w:r w:rsidRPr="00F7632D">
        <w:rPr>
          <w:rFonts w:ascii="Arial" w:hAnsi="Arial" w:cs="Arial"/>
          <w:color w:val="000000"/>
        </w:rPr>
        <w:t xml:space="preserve">in areas of significant community-based transmission. </w:t>
      </w:r>
    </w:p>
    <w:p w14:paraId="7932CD2B" w14:textId="77777777" w:rsidR="00F95FF7" w:rsidRPr="00F7632D" w:rsidRDefault="00F95FF7" w:rsidP="00F95FF7">
      <w:pPr>
        <w:shd w:val="clear" w:color="auto" w:fill="FFFFFF"/>
        <w:spacing w:after="0" w:line="252" w:lineRule="auto"/>
        <w:rPr>
          <w:rFonts w:ascii="Arial" w:hAnsi="Arial" w:cs="Arial"/>
          <w:color w:val="000000"/>
        </w:rPr>
      </w:pPr>
    </w:p>
    <w:p w14:paraId="172E9998" w14:textId="24547791" w:rsidR="00F7632D" w:rsidRPr="00F7632D" w:rsidRDefault="00F95FF7" w:rsidP="00F95FF7">
      <w:pPr>
        <w:shd w:val="clear" w:color="auto" w:fill="FFFFFF"/>
        <w:spacing w:after="0"/>
        <w:textAlignment w:val="baseline"/>
        <w:rPr>
          <w:rFonts w:ascii="Arial" w:hAnsi="Arial" w:cs="Arial"/>
        </w:rPr>
      </w:pPr>
      <w:r w:rsidRPr="00F7632D">
        <w:rPr>
          <w:rFonts w:ascii="Arial" w:hAnsi="Arial" w:cs="Arial"/>
        </w:rPr>
        <w:t xml:space="preserve">For more information about COVID-19 </w:t>
      </w:r>
      <w:hyperlink r:id="rId14" w:history="1">
        <w:r w:rsidR="00F7632D" w:rsidRPr="00F7632D">
          <w:rPr>
            <w:rFonts w:ascii="Arial" w:hAnsi="Arial" w:cs="Arial"/>
            <w:color w:val="0000FF"/>
            <w:u w:val="single"/>
          </w:rPr>
          <w:t>https://dph.georgia.gov/novelcoronavirus</w:t>
        </w:r>
      </w:hyperlink>
      <w:r w:rsidR="00F7632D" w:rsidRPr="00F7632D">
        <w:rPr>
          <w:rFonts w:ascii="Arial" w:hAnsi="Arial" w:cs="Arial"/>
        </w:rPr>
        <w:t xml:space="preserve"> or </w:t>
      </w:r>
      <w:hyperlink r:id="rId15" w:history="1">
        <w:r w:rsidR="00F7632D" w:rsidRPr="00F7632D">
          <w:rPr>
            <w:rFonts w:ascii="Arial" w:hAnsi="Arial" w:cs="Arial"/>
            <w:color w:val="0000FF"/>
            <w:u w:val="single"/>
          </w:rPr>
          <w:t>https://www.cdc.gov/coronavirus/2019-ncov/index.html</w:t>
        </w:r>
      </w:hyperlink>
      <w:r w:rsidR="00F7632D" w:rsidRPr="00F7632D">
        <w:rPr>
          <w:rFonts w:ascii="Arial" w:hAnsi="Arial" w:cs="Arial"/>
        </w:rPr>
        <w:t>.</w:t>
      </w:r>
    </w:p>
    <w:p w14:paraId="6DA3BBFC" w14:textId="77777777" w:rsidR="00F95FF7" w:rsidRPr="00F7632D" w:rsidRDefault="00F95FF7" w:rsidP="00F95FF7">
      <w:pPr>
        <w:shd w:val="clear" w:color="auto" w:fill="FFFFFF"/>
        <w:spacing w:after="0"/>
        <w:textAlignment w:val="baseline"/>
        <w:rPr>
          <w:rFonts w:ascii="Arial" w:hAnsi="Arial" w:cs="Arial"/>
        </w:rPr>
      </w:pPr>
    </w:p>
    <w:p w14:paraId="791983BC" w14:textId="7608C7E8" w:rsidR="00F95FF7" w:rsidRPr="00F7632D" w:rsidRDefault="00F95FF7" w:rsidP="00F7632D">
      <w:pPr>
        <w:shd w:val="clear" w:color="auto" w:fill="FFFFFF"/>
        <w:spacing w:after="0"/>
        <w:jc w:val="both"/>
        <w:textAlignment w:val="baseline"/>
        <w:rPr>
          <w:rFonts w:ascii="Arial" w:hAnsi="Arial" w:cs="Arial"/>
        </w:rPr>
      </w:pPr>
      <w:r w:rsidRPr="00F7632D">
        <w:rPr>
          <w:rFonts w:ascii="Arial" w:hAnsi="Arial" w:cs="Arial"/>
        </w:rPr>
        <w:t>For updates on the COVID-19 situation as it develops, follow @</w:t>
      </w:r>
      <w:proofErr w:type="spellStart"/>
      <w:r w:rsidRPr="00F7632D">
        <w:rPr>
          <w:rFonts w:ascii="Arial" w:hAnsi="Arial" w:cs="Arial"/>
        </w:rPr>
        <w:t>GaDPH</w:t>
      </w:r>
      <w:proofErr w:type="spellEnd"/>
      <w:r w:rsidRPr="00F7632D">
        <w:rPr>
          <w:rFonts w:ascii="Arial" w:hAnsi="Arial" w:cs="Arial"/>
        </w:rPr>
        <w:t>, @</w:t>
      </w:r>
      <w:proofErr w:type="spellStart"/>
      <w:r w:rsidRPr="00F7632D">
        <w:rPr>
          <w:rFonts w:ascii="Arial" w:hAnsi="Arial" w:cs="Arial"/>
        </w:rPr>
        <w:t>GeorgiaEMA</w:t>
      </w:r>
      <w:proofErr w:type="spellEnd"/>
      <w:r w:rsidRPr="00F7632D">
        <w:rPr>
          <w:rFonts w:ascii="Arial" w:hAnsi="Arial" w:cs="Arial"/>
        </w:rPr>
        <w:t>, and @</w:t>
      </w:r>
      <w:proofErr w:type="spellStart"/>
      <w:r w:rsidRPr="00F7632D">
        <w:rPr>
          <w:rFonts w:ascii="Arial" w:hAnsi="Arial" w:cs="Arial"/>
        </w:rPr>
        <w:t>GovKemp</w:t>
      </w:r>
      <w:proofErr w:type="spellEnd"/>
      <w:r w:rsidRPr="00F7632D">
        <w:rPr>
          <w:rFonts w:ascii="Arial" w:hAnsi="Arial" w:cs="Arial"/>
        </w:rPr>
        <w:t xml:space="preserve"> on Twitter and @</w:t>
      </w:r>
      <w:proofErr w:type="spellStart"/>
      <w:r w:rsidRPr="00F7632D">
        <w:rPr>
          <w:rFonts w:ascii="Arial" w:hAnsi="Arial" w:cs="Arial"/>
        </w:rPr>
        <w:t>GaDPH</w:t>
      </w:r>
      <w:proofErr w:type="spellEnd"/>
      <w:r w:rsidRPr="00F7632D">
        <w:rPr>
          <w:rFonts w:ascii="Arial" w:hAnsi="Arial" w:cs="Arial"/>
        </w:rPr>
        <w:t>, @GEMA.OHS, and @</w:t>
      </w:r>
      <w:proofErr w:type="spellStart"/>
      <w:r w:rsidRPr="00F7632D">
        <w:rPr>
          <w:rFonts w:ascii="Arial" w:hAnsi="Arial" w:cs="Arial"/>
        </w:rPr>
        <w:t>GovKemp</w:t>
      </w:r>
      <w:proofErr w:type="spellEnd"/>
      <w:r w:rsidRPr="00F7632D">
        <w:rPr>
          <w:rFonts w:ascii="Arial" w:hAnsi="Arial" w:cs="Arial"/>
        </w:rPr>
        <w:t xml:space="preserve"> on Facebook.</w:t>
      </w:r>
      <w:r w:rsidR="00F7632D" w:rsidRPr="00F7632D">
        <w:rPr>
          <w:rFonts w:ascii="Arial" w:hAnsi="Arial" w:cs="Arial"/>
        </w:rPr>
        <w:t xml:space="preserve"> </w:t>
      </w:r>
    </w:p>
    <w:p w14:paraId="6517B6B1" w14:textId="25764022" w:rsidR="00563C8D" w:rsidRPr="00682CED" w:rsidRDefault="00563C8D" w:rsidP="00682CED"/>
    <w:sectPr w:rsidR="00563C8D" w:rsidRPr="00682CED" w:rsidSect="00667404">
      <w:headerReference w:type="even" r:id="rId16"/>
      <w:headerReference w:type="default" r:id="rId17"/>
      <w:footerReference w:type="even" r:id="rId18"/>
      <w:footerReference w:type="default" r:id="rId19"/>
      <w:headerReference w:type="first" r:id="rId20"/>
      <w:footerReference w:type="first" r:id="rId21"/>
      <w:pgSz w:w="12240" w:h="15840"/>
      <w:pgMar w:top="1152" w:right="1152" w:bottom="1152" w:left="1440" w:header="54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DDF34" w14:textId="77777777" w:rsidR="001D5D3D" w:rsidRDefault="001D5D3D" w:rsidP="000F3CFC">
      <w:pPr>
        <w:spacing w:after="0" w:line="240" w:lineRule="auto"/>
      </w:pPr>
      <w:r>
        <w:separator/>
      </w:r>
    </w:p>
  </w:endnote>
  <w:endnote w:type="continuationSeparator" w:id="0">
    <w:p w14:paraId="0DED4440" w14:textId="77777777" w:rsidR="001D5D3D" w:rsidRDefault="001D5D3D" w:rsidP="000F3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1A14D" w14:textId="77777777" w:rsidR="006B331B" w:rsidRDefault="006B3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B87C4" w14:textId="77777777" w:rsidR="00187287" w:rsidRDefault="00187287" w:rsidP="00187287">
    <w:pPr>
      <w:pStyle w:val="Footer"/>
      <w:jc w:val="right"/>
    </w:pPr>
    <w:r>
      <w:rPr>
        <w:noProof/>
      </w:rPr>
      <w:drawing>
        <wp:inline distT="0" distB="0" distL="0" distR="0" wp14:anchorId="6739A9D3" wp14:editId="2A34F0E6">
          <wp:extent cx="4672584" cy="3870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53809" w14:textId="77777777" w:rsidR="00F548D8" w:rsidRDefault="00F548D8" w:rsidP="00F548D8">
    <w:pPr>
      <w:pStyle w:val="Footer"/>
      <w:jc w:val="right"/>
    </w:pPr>
    <w:r>
      <w:rPr>
        <w:noProof/>
      </w:rPr>
      <w:drawing>
        <wp:inline distT="0" distB="0" distL="0" distR="0" wp14:anchorId="434F2394" wp14:editId="4E14B922">
          <wp:extent cx="4672584" cy="38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H_Footer.jpg"/>
                  <pic:cNvPicPr/>
                </pic:nvPicPr>
                <pic:blipFill>
                  <a:blip r:embed="rId1">
                    <a:extLst>
                      <a:ext uri="{28A0092B-C50C-407E-A947-70E740481C1C}">
                        <a14:useLocalDpi xmlns:a14="http://schemas.microsoft.com/office/drawing/2010/main" val="0"/>
                      </a:ext>
                    </a:extLst>
                  </a:blip>
                  <a:stretch>
                    <a:fillRect/>
                  </a:stretch>
                </pic:blipFill>
                <pic:spPr>
                  <a:xfrm>
                    <a:off x="0" y="0"/>
                    <a:ext cx="4672584" cy="3870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FC84D" w14:textId="77777777" w:rsidR="001D5D3D" w:rsidRDefault="001D5D3D" w:rsidP="000F3CFC">
      <w:pPr>
        <w:spacing w:after="0" w:line="240" w:lineRule="auto"/>
      </w:pPr>
      <w:r>
        <w:separator/>
      </w:r>
    </w:p>
  </w:footnote>
  <w:footnote w:type="continuationSeparator" w:id="0">
    <w:p w14:paraId="2111CC97" w14:textId="77777777" w:rsidR="001D5D3D" w:rsidRDefault="001D5D3D" w:rsidP="000F3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F4FA3" w14:textId="77777777" w:rsidR="006B331B" w:rsidRDefault="006B3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984C7" w14:textId="77777777" w:rsidR="00D248AF" w:rsidRPr="00563C8D" w:rsidRDefault="00D248AF" w:rsidP="00563C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92153" w14:textId="77777777" w:rsidR="00F548D8" w:rsidRDefault="006B331B">
    <w:pPr>
      <w:pStyle w:val="Header"/>
    </w:pPr>
    <w:r>
      <w:rPr>
        <w:noProof/>
      </w:rPr>
      <w:drawing>
        <wp:inline distT="0" distB="0" distL="0" distR="0" wp14:anchorId="4C0A7AF3" wp14:editId="491B9C7C">
          <wp:extent cx="5943600" cy="107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eader.pdf"/>
                  <pic:cNvPicPr/>
                </pic:nvPicPr>
                <pic:blipFill>
                  <a:blip r:embed="rId1">
                    <a:extLst>
                      <a:ext uri="{28A0092B-C50C-407E-A947-70E740481C1C}">
                        <a14:useLocalDpi xmlns:a14="http://schemas.microsoft.com/office/drawing/2010/main" val="0"/>
                      </a:ext>
                    </a:extLst>
                  </a:blip>
                  <a:stretch>
                    <a:fillRect/>
                  </a:stretch>
                </pic:blipFill>
                <pic:spPr>
                  <a:xfrm>
                    <a:off x="0" y="0"/>
                    <a:ext cx="59436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253301"/>
    <w:multiLevelType w:val="hybridMultilevel"/>
    <w:tmpl w:val="339B844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6686F8A"/>
    <w:multiLevelType w:val="hybridMultilevel"/>
    <w:tmpl w:val="93EE8C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93A8F"/>
    <w:multiLevelType w:val="hybridMultilevel"/>
    <w:tmpl w:val="A3BC10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E20AC9"/>
    <w:multiLevelType w:val="hybridMultilevel"/>
    <w:tmpl w:val="D144DB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F74066"/>
    <w:multiLevelType w:val="hybridMultilevel"/>
    <w:tmpl w:val="6FD48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6932C9"/>
    <w:multiLevelType w:val="hybridMultilevel"/>
    <w:tmpl w:val="E8B774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7C344BE"/>
    <w:multiLevelType w:val="hybridMultilevel"/>
    <w:tmpl w:val="FFC2506C"/>
    <w:lvl w:ilvl="0" w:tplc="04090001">
      <w:start w:val="1"/>
      <w:numFmt w:val="bullet"/>
      <w:lvlText w:val=""/>
      <w:lvlJc w:val="left"/>
      <w:pPr>
        <w:ind w:left="2150" w:hanging="360"/>
      </w:pPr>
      <w:rPr>
        <w:rFonts w:ascii="Symbol" w:hAnsi="Symbol" w:hint="default"/>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7" w15:restartNumberingAfterBreak="0">
    <w:nsid w:val="1F5C4DE0"/>
    <w:multiLevelType w:val="hybridMultilevel"/>
    <w:tmpl w:val="FEE4FE24"/>
    <w:lvl w:ilvl="0" w:tplc="7062CAA8">
      <w:start w:val="1"/>
      <w:numFmt w:val="bullet"/>
      <w:suff w:val="space"/>
      <w:lvlText w:val=""/>
      <w:lvlJc w:val="left"/>
      <w:pPr>
        <w:ind w:left="864" w:hanging="144"/>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7"/>
  </w:num>
  <w:num w:numId="2">
    <w:abstractNumId w:val="6"/>
  </w:num>
  <w:num w:numId="3">
    <w:abstractNumId w:val="2"/>
  </w:num>
  <w:num w:numId="4">
    <w:abstractNumId w:val="4"/>
  </w:num>
  <w:num w:numId="5">
    <w:abstractNumId w:val="3"/>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Q0tbQwMDU0MzYwMzZU0lEKTi0uzszPAykwrAUA9V05/iwAAAA="/>
  </w:docVars>
  <w:rsids>
    <w:rsidRoot w:val="00FF7DB3"/>
    <w:rsid w:val="00084165"/>
    <w:rsid w:val="000C152D"/>
    <w:rsid w:val="000E5A72"/>
    <w:rsid w:val="000F0AFD"/>
    <w:rsid w:val="000F0E60"/>
    <w:rsid w:val="000F3CFC"/>
    <w:rsid w:val="00105141"/>
    <w:rsid w:val="00172489"/>
    <w:rsid w:val="0018365B"/>
    <w:rsid w:val="00187287"/>
    <w:rsid w:val="0019558F"/>
    <w:rsid w:val="00195FB2"/>
    <w:rsid w:val="001D5D3D"/>
    <w:rsid w:val="00201D59"/>
    <w:rsid w:val="0020287C"/>
    <w:rsid w:val="00212F90"/>
    <w:rsid w:val="00256178"/>
    <w:rsid w:val="00265470"/>
    <w:rsid w:val="002B102F"/>
    <w:rsid w:val="0031387E"/>
    <w:rsid w:val="0034509A"/>
    <w:rsid w:val="0036544D"/>
    <w:rsid w:val="00412842"/>
    <w:rsid w:val="00563C8D"/>
    <w:rsid w:val="005A2184"/>
    <w:rsid w:val="005B1067"/>
    <w:rsid w:val="00620BE7"/>
    <w:rsid w:val="00667404"/>
    <w:rsid w:val="00682CED"/>
    <w:rsid w:val="006B331B"/>
    <w:rsid w:val="006E129A"/>
    <w:rsid w:val="00737752"/>
    <w:rsid w:val="007416F2"/>
    <w:rsid w:val="007A6E5E"/>
    <w:rsid w:val="007E208A"/>
    <w:rsid w:val="008036B3"/>
    <w:rsid w:val="00823F22"/>
    <w:rsid w:val="008774D9"/>
    <w:rsid w:val="008A556F"/>
    <w:rsid w:val="0090473A"/>
    <w:rsid w:val="00945BE5"/>
    <w:rsid w:val="009622EF"/>
    <w:rsid w:val="009B3CFF"/>
    <w:rsid w:val="009F0A8F"/>
    <w:rsid w:val="00A0310B"/>
    <w:rsid w:val="00A048AE"/>
    <w:rsid w:val="00A76745"/>
    <w:rsid w:val="00A94009"/>
    <w:rsid w:val="00AB4D50"/>
    <w:rsid w:val="00B52E24"/>
    <w:rsid w:val="00B7134E"/>
    <w:rsid w:val="00BD2E45"/>
    <w:rsid w:val="00BD70E8"/>
    <w:rsid w:val="00BE334E"/>
    <w:rsid w:val="00BF6E80"/>
    <w:rsid w:val="00C5364E"/>
    <w:rsid w:val="00CA7AF3"/>
    <w:rsid w:val="00D248AF"/>
    <w:rsid w:val="00D4328C"/>
    <w:rsid w:val="00D72184"/>
    <w:rsid w:val="00D86854"/>
    <w:rsid w:val="00DA3D07"/>
    <w:rsid w:val="00DB7022"/>
    <w:rsid w:val="00DE3E54"/>
    <w:rsid w:val="00E222CA"/>
    <w:rsid w:val="00E455BE"/>
    <w:rsid w:val="00E45B30"/>
    <w:rsid w:val="00E50DCA"/>
    <w:rsid w:val="00E55F16"/>
    <w:rsid w:val="00E6174A"/>
    <w:rsid w:val="00EB0FBA"/>
    <w:rsid w:val="00EB64AE"/>
    <w:rsid w:val="00F548D8"/>
    <w:rsid w:val="00F6133A"/>
    <w:rsid w:val="00F7632D"/>
    <w:rsid w:val="00F95FF7"/>
    <w:rsid w:val="00FE1B66"/>
    <w:rsid w:val="00FF7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F67718E"/>
  <w15:chartTrackingRefBased/>
  <w15:docId w15:val="{75A1FF6C-FA68-4D85-A793-3F1E0802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5FF7"/>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CFC"/>
    <w:pPr>
      <w:tabs>
        <w:tab w:val="center" w:pos="4680"/>
        <w:tab w:val="right" w:pos="9360"/>
      </w:tabs>
      <w:spacing w:after="0" w:line="240" w:lineRule="auto"/>
    </w:pPr>
    <w:rPr>
      <w:rFonts w:ascii="Arial" w:eastAsiaTheme="minorHAnsi" w:hAnsi="Arial" w:cs="Arial"/>
      <w:sz w:val="24"/>
      <w:szCs w:val="24"/>
    </w:rPr>
  </w:style>
  <w:style w:type="character" w:customStyle="1" w:styleId="HeaderChar">
    <w:name w:val="Header Char"/>
    <w:basedOn w:val="DefaultParagraphFont"/>
    <w:link w:val="Header"/>
    <w:uiPriority w:val="99"/>
    <w:rsid w:val="000F3CFC"/>
  </w:style>
  <w:style w:type="paragraph" w:styleId="Footer">
    <w:name w:val="footer"/>
    <w:basedOn w:val="Normal"/>
    <w:link w:val="FooterChar"/>
    <w:uiPriority w:val="99"/>
    <w:unhideWhenUsed/>
    <w:rsid w:val="000F3CFC"/>
    <w:pPr>
      <w:tabs>
        <w:tab w:val="center" w:pos="4680"/>
        <w:tab w:val="right" w:pos="9360"/>
      </w:tabs>
      <w:spacing w:after="0" w:line="240" w:lineRule="auto"/>
    </w:pPr>
    <w:rPr>
      <w:rFonts w:ascii="Arial" w:eastAsiaTheme="minorHAnsi" w:hAnsi="Arial" w:cs="Arial"/>
      <w:sz w:val="24"/>
      <w:szCs w:val="24"/>
    </w:rPr>
  </w:style>
  <w:style w:type="character" w:customStyle="1" w:styleId="FooterChar">
    <w:name w:val="Footer Char"/>
    <w:basedOn w:val="DefaultParagraphFont"/>
    <w:link w:val="Footer"/>
    <w:uiPriority w:val="99"/>
    <w:rsid w:val="000F3CFC"/>
  </w:style>
  <w:style w:type="paragraph" w:styleId="NoSpacing">
    <w:name w:val="No Spacing"/>
    <w:uiPriority w:val="1"/>
    <w:qFormat/>
    <w:rsid w:val="00AB4D50"/>
    <w:pPr>
      <w:spacing w:after="0" w:line="240" w:lineRule="auto"/>
    </w:pPr>
  </w:style>
  <w:style w:type="character" w:styleId="Hyperlink">
    <w:name w:val="Hyperlink"/>
    <w:uiPriority w:val="99"/>
    <w:unhideWhenUsed/>
    <w:rsid w:val="000F0AFD"/>
    <w:rPr>
      <w:color w:val="0563C1"/>
      <w:u w:val="single"/>
    </w:rPr>
  </w:style>
  <w:style w:type="character" w:styleId="Strong">
    <w:name w:val="Strong"/>
    <w:uiPriority w:val="22"/>
    <w:qFormat/>
    <w:rsid w:val="000F0AFD"/>
    <w:rPr>
      <w:b/>
      <w:bCs/>
      <w:color w:val="auto"/>
    </w:rPr>
  </w:style>
  <w:style w:type="character" w:styleId="FollowedHyperlink">
    <w:name w:val="FollowedHyperlink"/>
    <w:basedOn w:val="DefaultParagraphFont"/>
    <w:uiPriority w:val="99"/>
    <w:semiHidden/>
    <w:unhideWhenUsed/>
    <w:rsid w:val="000F0AFD"/>
    <w:rPr>
      <w:color w:val="954F72" w:themeColor="followedHyperlink"/>
      <w:u w:val="single"/>
    </w:rPr>
  </w:style>
  <w:style w:type="paragraph" w:styleId="ListParagraph">
    <w:name w:val="List Paragraph"/>
    <w:basedOn w:val="Normal"/>
    <w:uiPriority w:val="34"/>
    <w:qFormat/>
    <w:rsid w:val="000F0AFD"/>
    <w:pPr>
      <w:ind w:left="720"/>
      <w:contextualSpacing/>
    </w:pPr>
    <w:rPr>
      <w:rFonts w:ascii="Arial" w:eastAsiaTheme="minorHAnsi" w:hAnsi="Arial" w:cs="Arial"/>
      <w:sz w:val="24"/>
      <w:szCs w:val="24"/>
    </w:rPr>
  </w:style>
  <w:style w:type="paragraph" w:styleId="BalloonText">
    <w:name w:val="Balloon Text"/>
    <w:basedOn w:val="Normal"/>
    <w:link w:val="BalloonTextChar"/>
    <w:uiPriority w:val="99"/>
    <w:semiHidden/>
    <w:unhideWhenUsed/>
    <w:rsid w:val="00E6174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6174A"/>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8774D9"/>
    <w:rPr>
      <w:sz w:val="16"/>
      <w:szCs w:val="16"/>
    </w:rPr>
  </w:style>
  <w:style w:type="paragraph" w:styleId="CommentText">
    <w:name w:val="annotation text"/>
    <w:basedOn w:val="Normal"/>
    <w:link w:val="CommentTextChar"/>
    <w:uiPriority w:val="99"/>
    <w:semiHidden/>
    <w:unhideWhenUsed/>
    <w:rsid w:val="008774D9"/>
    <w:pPr>
      <w:spacing w:line="240" w:lineRule="auto"/>
    </w:pPr>
    <w:rPr>
      <w:rFonts w:ascii="Arial" w:eastAsiaTheme="minorHAnsi" w:hAnsi="Arial" w:cs="Arial"/>
      <w:sz w:val="20"/>
      <w:szCs w:val="20"/>
    </w:rPr>
  </w:style>
  <w:style w:type="character" w:customStyle="1" w:styleId="CommentTextChar">
    <w:name w:val="Comment Text Char"/>
    <w:basedOn w:val="DefaultParagraphFont"/>
    <w:link w:val="CommentText"/>
    <w:uiPriority w:val="99"/>
    <w:semiHidden/>
    <w:rsid w:val="008774D9"/>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774D9"/>
    <w:rPr>
      <w:b/>
      <w:bCs/>
    </w:rPr>
  </w:style>
  <w:style w:type="character" w:customStyle="1" w:styleId="CommentSubjectChar">
    <w:name w:val="Comment Subject Char"/>
    <w:basedOn w:val="CommentTextChar"/>
    <w:link w:val="CommentSubject"/>
    <w:uiPriority w:val="99"/>
    <w:semiHidden/>
    <w:rsid w:val="008774D9"/>
    <w:rPr>
      <w:rFonts w:ascii="Calibri" w:eastAsia="Times New Roman" w:hAnsi="Calibri" w:cs="Times New Roman"/>
      <w:b/>
      <w:bCs/>
      <w:sz w:val="20"/>
      <w:szCs w:val="20"/>
    </w:rPr>
  </w:style>
  <w:style w:type="paragraph" w:styleId="Revision">
    <w:name w:val="Revision"/>
    <w:hidden/>
    <w:uiPriority w:val="99"/>
    <w:semiHidden/>
    <w:rsid w:val="00105141"/>
    <w:pPr>
      <w:spacing w:after="0" w:line="240" w:lineRule="auto"/>
    </w:pPr>
    <w:rPr>
      <w:rFonts w:ascii="Calibri" w:eastAsia="Times New Roman" w:hAnsi="Calibri" w:cs="Times New Roman"/>
    </w:rPr>
  </w:style>
  <w:style w:type="character" w:styleId="UnresolvedMention">
    <w:name w:val="Unresolved Mention"/>
    <w:basedOn w:val="DefaultParagraphFont"/>
    <w:uiPriority w:val="99"/>
    <w:semiHidden/>
    <w:unhideWhenUsed/>
    <w:rsid w:val="00172489"/>
    <w:rPr>
      <w:color w:val="605E5C"/>
      <w:shd w:val="clear" w:color="auto" w:fill="E1DFDD"/>
    </w:rPr>
  </w:style>
  <w:style w:type="paragraph" w:customStyle="1" w:styleId="Default">
    <w:name w:val="Default"/>
    <w:rsid w:val="00667404"/>
    <w:pPr>
      <w:autoSpaceDE w:val="0"/>
      <w:autoSpaceDN w:val="0"/>
      <w:adjustRightInd w:val="0"/>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dc.gov/coronavirus/2019-ncov/prevent-getting-sick/diy-cloth-face-coverings.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gov.georgia.gov/executive-action/executive-orders/2020-executive-order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ph.georgia.gov/" TargetMode="External"/><Relationship Id="rId5" Type="http://schemas.openxmlformats.org/officeDocument/2006/relationships/numbering" Target="numbering.xml"/><Relationship Id="rId15" Type="http://schemas.openxmlformats.org/officeDocument/2006/relationships/hyperlink" Target="https://www.cdc.gov/coronavirus/2019-ncov/index.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ph.georgia.gov/novelcoronaviru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nydam\Documents\Custom%20Office%20Templates\Toomey-Kemp%20Letterheadnj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BA98E4D529C14AB2AB7BD858EBEEC0" ma:contentTypeVersion="4" ma:contentTypeDescription="Create a new document." ma:contentTypeScope="" ma:versionID="c5c4c14e735392d0d4b43f5b20b44989">
  <xsd:schema xmlns:xsd="http://www.w3.org/2001/XMLSchema" xmlns:xs="http://www.w3.org/2001/XMLSchema" xmlns:p="http://schemas.microsoft.com/office/2006/metadata/properties" xmlns:ns2="1c0417ab-d2e7-45cd-8a5a-511ee909dc1a" xmlns:ns3="6b0fd317-a64e-44a5-b684-db16becee6d3" targetNamespace="http://schemas.microsoft.com/office/2006/metadata/properties" ma:root="true" ma:fieldsID="9c3d04ac85255644d7b23d8c05b36fe4" ns2:_="" ns3:_="">
    <xsd:import namespace="1c0417ab-d2e7-45cd-8a5a-511ee909dc1a"/>
    <xsd:import namespace="6b0fd317-a64e-44a5-b684-db16becee6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417ab-d2e7-45cd-8a5a-511ee909d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fd317-a64e-44a5-b684-db16becee6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681CE-ED02-4D2D-9E63-3433BCC09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417ab-d2e7-45cd-8a5a-511ee909dc1a"/>
    <ds:schemaRef ds:uri="6b0fd317-a64e-44a5-b684-db16becee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D2B2EE-5397-4D9C-A7E8-CADC17784570}">
  <ds:schemaRefs>
    <ds:schemaRef ds:uri="http://schemas.microsoft.com/sharepoint/v3/contenttype/forms"/>
  </ds:schemaRefs>
</ds:datastoreItem>
</file>

<file path=customXml/itemProps3.xml><?xml version="1.0" encoding="utf-8"?>
<ds:datastoreItem xmlns:ds="http://schemas.openxmlformats.org/officeDocument/2006/customXml" ds:itemID="{8D683E8D-9D49-406B-BBCE-EB1FB614E4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1B8237C-27D8-4687-8F61-0BE6886D5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Toomey-Kemp Letterheadnjn.dotx</Template>
  <TotalTime>0</TotalTime>
  <Pages>2</Pages>
  <Words>401</Words>
  <Characters>2878</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DPH Letterhead</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 Letterhead</dc:title>
  <dc:subject/>
  <dc:creator>Nydam, Nancy</dc:creator>
  <cp:keywords/>
  <dc:description/>
  <cp:lastModifiedBy>Griffin, Ashlee</cp:lastModifiedBy>
  <cp:revision>2</cp:revision>
  <cp:lastPrinted>2020-04-15T15:08:00Z</cp:lastPrinted>
  <dcterms:created xsi:type="dcterms:W3CDTF">2020-04-16T18:15:00Z</dcterms:created>
  <dcterms:modified xsi:type="dcterms:W3CDTF">2020-04-16T18:15:00Z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0x01010003BA98E4D529C14AB2AB7BD858EBEEC0</vt:lpwstr>
  </property>
</Properties>
</file>